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E6" w:rsidRDefault="002A23E6" w:rsidP="002A23E6">
      <w:pPr>
        <w:pStyle w:val="ConsPlusNormal"/>
        <w:jc w:val="center"/>
        <w:rPr>
          <w:b/>
          <w:bCs/>
        </w:rPr>
      </w:pPr>
      <w:r>
        <w:rPr>
          <w:b/>
          <w:bCs/>
        </w:rPr>
        <w:t>МИНИСТЕРСТВО ЗДРАВООХРАНЕНИЯ РОССИЙСКОЙ ФЕДЕРАЦИИ</w:t>
      </w:r>
    </w:p>
    <w:p w:rsidR="002A23E6" w:rsidRDefault="002A23E6" w:rsidP="002A23E6">
      <w:pPr>
        <w:pStyle w:val="ConsPlusNormal"/>
        <w:jc w:val="center"/>
        <w:outlineLvl w:val="0"/>
        <w:rPr>
          <w:b/>
          <w:bCs/>
        </w:rPr>
      </w:pPr>
    </w:p>
    <w:p w:rsidR="002A23E6" w:rsidRDefault="002A23E6" w:rsidP="002A23E6">
      <w:pPr>
        <w:pStyle w:val="ConsPlusNormal"/>
        <w:jc w:val="center"/>
        <w:rPr>
          <w:b/>
          <w:bCs/>
        </w:rPr>
      </w:pPr>
      <w:r>
        <w:rPr>
          <w:b/>
          <w:bCs/>
        </w:rPr>
        <w:t>ПРИКАЗ</w:t>
      </w:r>
    </w:p>
    <w:p w:rsidR="002A23E6" w:rsidRDefault="002A23E6" w:rsidP="002A23E6">
      <w:pPr>
        <w:pStyle w:val="ConsPlusNormal"/>
        <w:jc w:val="center"/>
        <w:rPr>
          <w:b/>
          <w:bCs/>
        </w:rPr>
      </w:pPr>
      <w:r>
        <w:rPr>
          <w:b/>
          <w:bCs/>
        </w:rPr>
        <w:t>от 15 ноября 2012 г. N 918н</w:t>
      </w:r>
    </w:p>
    <w:p w:rsidR="002A23E6" w:rsidRDefault="002A23E6" w:rsidP="002A23E6">
      <w:pPr>
        <w:pStyle w:val="ConsPlusNormal"/>
        <w:jc w:val="center"/>
        <w:rPr>
          <w:b/>
          <w:bCs/>
        </w:rPr>
      </w:pPr>
    </w:p>
    <w:p w:rsidR="002A23E6" w:rsidRDefault="002A23E6" w:rsidP="002A23E6">
      <w:pPr>
        <w:pStyle w:val="ConsPlusNormal"/>
        <w:jc w:val="center"/>
        <w:rPr>
          <w:b/>
          <w:bCs/>
        </w:rPr>
      </w:pPr>
      <w:r>
        <w:rPr>
          <w:b/>
          <w:bCs/>
        </w:rPr>
        <w:t>ОБ УТВЕРЖДЕНИИ ПОРЯДКА</w:t>
      </w:r>
    </w:p>
    <w:p w:rsidR="002A23E6" w:rsidRDefault="002A23E6" w:rsidP="002A23E6">
      <w:pPr>
        <w:pStyle w:val="ConsPlusNormal"/>
        <w:jc w:val="center"/>
        <w:rPr>
          <w:b/>
          <w:bCs/>
        </w:rPr>
      </w:pPr>
      <w:r>
        <w:rPr>
          <w:b/>
          <w:bCs/>
        </w:rPr>
        <w:t>ОКАЗАНИЯ МЕДИЦИНСКОЙ ПОМОЩИ БОЛЬНЫМ</w:t>
      </w:r>
    </w:p>
    <w:p w:rsidR="002A23E6" w:rsidRDefault="002A23E6" w:rsidP="002A23E6">
      <w:pPr>
        <w:pStyle w:val="ConsPlusNormal"/>
        <w:jc w:val="center"/>
        <w:rPr>
          <w:b/>
          <w:bCs/>
        </w:rPr>
      </w:pPr>
      <w:r>
        <w:rPr>
          <w:b/>
          <w:bCs/>
        </w:rPr>
        <w:t>С СЕРДЕЧНО-СОСУДИСТЫМИ ЗАБОЛЕВАНИЯМИ</w:t>
      </w:r>
    </w:p>
    <w:p w:rsidR="002A23E6" w:rsidRDefault="002A23E6" w:rsidP="002A23E6">
      <w:pPr>
        <w:pStyle w:val="ConsPlusNormal"/>
        <w:jc w:val="both"/>
      </w:pPr>
    </w:p>
    <w:p w:rsidR="002A23E6" w:rsidRDefault="002A23E6" w:rsidP="002A23E6">
      <w:pPr>
        <w:pStyle w:val="ConsPlusNormal"/>
        <w:jc w:val="center"/>
      </w:pPr>
      <w:r>
        <w:t>Список изменяющих документов</w:t>
      </w:r>
    </w:p>
    <w:p w:rsidR="002A23E6" w:rsidRDefault="002A23E6" w:rsidP="002A23E6">
      <w:pPr>
        <w:pStyle w:val="ConsPlusNormal"/>
        <w:jc w:val="center"/>
      </w:pPr>
      <w:r>
        <w:t xml:space="preserve">(в ред. </w:t>
      </w:r>
      <w:hyperlink r:id="rId5" w:history="1">
        <w:r>
          <w:rPr>
            <w:color w:val="0000FF"/>
          </w:rPr>
          <w:t>Приказа</w:t>
        </w:r>
      </w:hyperlink>
      <w:r>
        <w:t xml:space="preserve"> Минздрава России от 14.04.2014 N 171н)</w:t>
      </w:r>
    </w:p>
    <w:p w:rsidR="002A23E6" w:rsidRDefault="002A23E6" w:rsidP="002A23E6">
      <w:pPr>
        <w:pStyle w:val="ConsPlusNormal"/>
        <w:ind w:firstLine="540"/>
        <w:jc w:val="both"/>
      </w:pPr>
    </w:p>
    <w:p w:rsidR="002A23E6" w:rsidRDefault="002A23E6" w:rsidP="002A23E6">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2A23E6" w:rsidRDefault="002A23E6" w:rsidP="002A23E6">
      <w:pPr>
        <w:pStyle w:val="ConsPlusNormal"/>
        <w:ind w:firstLine="540"/>
        <w:jc w:val="both"/>
      </w:pPr>
      <w:r>
        <w:t xml:space="preserve">1. Утвердить прилагаемый </w:t>
      </w:r>
      <w:hyperlink w:anchor="Par31" w:history="1">
        <w:r>
          <w:rPr>
            <w:color w:val="0000FF"/>
          </w:rPr>
          <w:t>Порядок</w:t>
        </w:r>
      </w:hyperlink>
      <w:r>
        <w:t xml:space="preserve"> оказания медицинской помощи больным с сердечно-сосудистыми заболеваниями.</w:t>
      </w:r>
    </w:p>
    <w:p w:rsidR="002A23E6" w:rsidRDefault="002A23E6" w:rsidP="002A23E6">
      <w:pPr>
        <w:pStyle w:val="ConsPlusNormal"/>
        <w:ind w:firstLine="540"/>
        <w:jc w:val="both"/>
      </w:pPr>
      <w:r>
        <w:t>2. Признать утратившими силу:</w:t>
      </w:r>
    </w:p>
    <w:p w:rsidR="002A23E6" w:rsidRDefault="002A23E6" w:rsidP="002A23E6">
      <w:pPr>
        <w:pStyle w:val="ConsPlusNormal"/>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2A23E6" w:rsidRDefault="002A23E6" w:rsidP="002A23E6">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2A23E6" w:rsidRDefault="002A23E6" w:rsidP="002A23E6">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2A23E6" w:rsidRDefault="002A23E6" w:rsidP="002A23E6">
      <w:pPr>
        <w:pStyle w:val="ConsPlusNormal"/>
        <w:ind w:firstLine="540"/>
        <w:jc w:val="both"/>
      </w:pPr>
    </w:p>
    <w:p w:rsidR="002A23E6" w:rsidRDefault="002A23E6" w:rsidP="002A23E6">
      <w:pPr>
        <w:pStyle w:val="ConsPlusNormal"/>
        <w:jc w:val="right"/>
      </w:pPr>
      <w:r>
        <w:t>Министр</w:t>
      </w:r>
    </w:p>
    <w:p w:rsidR="002A23E6" w:rsidRDefault="002A23E6" w:rsidP="002A23E6">
      <w:pPr>
        <w:pStyle w:val="ConsPlusNormal"/>
        <w:jc w:val="right"/>
      </w:pPr>
      <w:r>
        <w:t>В.И.СКВОРЦОВА</w:t>
      </w: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jc w:val="right"/>
        <w:outlineLvl w:val="0"/>
      </w:pPr>
      <w:r>
        <w:t>Утвержден</w:t>
      </w:r>
    </w:p>
    <w:p w:rsidR="002A23E6" w:rsidRDefault="002A23E6" w:rsidP="002A23E6">
      <w:pPr>
        <w:pStyle w:val="ConsPlusNormal"/>
        <w:jc w:val="right"/>
      </w:pPr>
      <w:r>
        <w:t>приказом Министерства здравоохранения</w:t>
      </w:r>
    </w:p>
    <w:p w:rsidR="002A23E6" w:rsidRDefault="002A23E6" w:rsidP="002A23E6">
      <w:pPr>
        <w:pStyle w:val="ConsPlusNormal"/>
        <w:jc w:val="right"/>
      </w:pPr>
      <w:r>
        <w:t>Российской Федерации</w:t>
      </w:r>
    </w:p>
    <w:p w:rsidR="002A23E6" w:rsidRDefault="002A23E6" w:rsidP="002A23E6">
      <w:pPr>
        <w:pStyle w:val="ConsPlusNormal"/>
        <w:jc w:val="right"/>
      </w:pPr>
      <w:r>
        <w:t>от 15 ноября 2012 г. N 918н</w:t>
      </w:r>
    </w:p>
    <w:p w:rsidR="002A23E6" w:rsidRDefault="002A23E6" w:rsidP="002A23E6">
      <w:pPr>
        <w:pStyle w:val="ConsPlusNormal"/>
        <w:ind w:firstLine="540"/>
        <w:jc w:val="both"/>
      </w:pPr>
    </w:p>
    <w:p w:rsidR="002A23E6" w:rsidRDefault="002A23E6" w:rsidP="002A23E6">
      <w:pPr>
        <w:pStyle w:val="ConsPlusNormal"/>
        <w:jc w:val="center"/>
        <w:rPr>
          <w:b/>
          <w:bCs/>
        </w:rPr>
      </w:pPr>
      <w:bookmarkStart w:id="0" w:name="Par31"/>
      <w:bookmarkEnd w:id="0"/>
      <w:r>
        <w:rPr>
          <w:b/>
          <w:bCs/>
        </w:rPr>
        <w:t>ПОРЯДОК</w:t>
      </w:r>
    </w:p>
    <w:p w:rsidR="002A23E6" w:rsidRDefault="002A23E6" w:rsidP="002A23E6">
      <w:pPr>
        <w:pStyle w:val="ConsPlusNormal"/>
        <w:jc w:val="center"/>
        <w:rPr>
          <w:b/>
          <w:bCs/>
        </w:rPr>
      </w:pPr>
      <w:r>
        <w:rPr>
          <w:b/>
          <w:bCs/>
        </w:rPr>
        <w:t>ОКАЗАНИЯ МЕДИЦИНСКОЙ ПОМОЩИ БОЛЬНЫМ</w:t>
      </w:r>
    </w:p>
    <w:p w:rsidR="002A23E6" w:rsidRDefault="002A23E6" w:rsidP="002A23E6">
      <w:pPr>
        <w:pStyle w:val="ConsPlusNormal"/>
        <w:jc w:val="center"/>
        <w:rPr>
          <w:b/>
          <w:bCs/>
        </w:rPr>
      </w:pPr>
      <w:r>
        <w:rPr>
          <w:b/>
          <w:bCs/>
        </w:rPr>
        <w:t>С СЕРДЕЧНО-СОСУДИСТЫМИ ЗАБОЛЕВАНИЯМИ</w:t>
      </w:r>
    </w:p>
    <w:p w:rsidR="002A23E6" w:rsidRDefault="002A23E6" w:rsidP="002A23E6">
      <w:pPr>
        <w:pStyle w:val="ConsPlusNormal"/>
        <w:jc w:val="both"/>
      </w:pPr>
    </w:p>
    <w:p w:rsidR="002A23E6" w:rsidRDefault="002A23E6" w:rsidP="002A23E6">
      <w:pPr>
        <w:pStyle w:val="ConsPlusNormal"/>
        <w:jc w:val="center"/>
      </w:pPr>
      <w:r>
        <w:t>Список изменяющих документов</w:t>
      </w:r>
    </w:p>
    <w:p w:rsidR="002A23E6" w:rsidRDefault="002A23E6" w:rsidP="002A23E6">
      <w:pPr>
        <w:pStyle w:val="ConsPlusNormal"/>
        <w:jc w:val="center"/>
      </w:pPr>
      <w:r>
        <w:t xml:space="preserve">(в ред. </w:t>
      </w:r>
      <w:hyperlink r:id="rId10" w:history="1">
        <w:r>
          <w:rPr>
            <w:color w:val="0000FF"/>
          </w:rPr>
          <w:t>Приказа</w:t>
        </w:r>
      </w:hyperlink>
      <w:r>
        <w:t xml:space="preserve"> Минздрава России от 14.04.2014 N 171н)</w:t>
      </w:r>
    </w:p>
    <w:p w:rsidR="002A23E6" w:rsidRDefault="002A23E6" w:rsidP="002A23E6">
      <w:pPr>
        <w:pStyle w:val="ConsPlusNormal"/>
        <w:ind w:firstLine="540"/>
        <w:jc w:val="both"/>
      </w:pPr>
    </w:p>
    <w:p w:rsidR="002A23E6" w:rsidRDefault="002A23E6" w:rsidP="002A23E6">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2A23E6" w:rsidRDefault="002A23E6" w:rsidP="002A23E6">
      <w:pPr>
        <w:pStyle w:val="ConsPlusNormal"/>
        <w:ind w:firstLine="540"/>
        <w:jc w:val="both"/>
      </w:pPr>
      <w:r>
        <w:t>2. Медицинская помощь оказывается в виде:</w:t>
      </w:r>
    </w:p>
    <w:p w:rsidR="002A23E6" w:rsidRDefault="002A23E6" w:rsidP="002A23E6">
      <w:pPr>
        <w:pStyle w:val="ConsPlusNormal"/>
        <w:ind w:firstLine="540"/>
        <w:jc w:val="both"/>
      </w:pPr>
      <w:r>
        <w:t>первичной медико-санитарной помощи;</w:t>
      </w:r>
    </w:p>
    <w:p w:rsidR="002A23E6" w:rsidRDefault="002A23E6" w:rsidP="002A23E6">
      <w:pPr>
        <w:pStyle w:val="ConsPlusNormal"/>
        <w:ind w:firstLine="540"/>
        <w:jc w:val="both"/>
      </w:pPr>
      <w:r>
        <w:t>скорой, в том числе скорой специализированной, медицинской помощи;</w:t>
      </w:r>
    </w:p>
    <w:p w:rsidR="002A23E6" w:rsidRDefault="002A23E6" w:rsidP="002A23E6">
      <w:pPr>
        <w:pStyle w:val="ConsPlusNormal"/>
        <w:ind w:firstLine="540"/>
        <w:jc w:val="both"/>
      </w:pPr>
      <w:r>
        <w:t>специализированной, в том числе высокотехнологичной, медицинской помощи.</w:t>
      </w:r>
    </w:p>
    <w:p w:rsidR="002A23E6" w:rsidRDefault="002A23E6" w:rsidP="002A23E6">
      <w:pPr>
        <w:pStyle w:val="ConsPlusNormal"/>
        <w:ind w:firstLine="540"/>
        <w:jc w:val="both"/>
      </w:pPr>
      <w:r>
        <w:lastRenderedPageBreak/>
        <w:t>3. Медицинская помощь может оказываться в следующих условиях:</w:t>
      </w:r>
    </w:p>
    <w:p w:rsidR="002A23E6" w:rsidRDefault="002A23E6" w:rsidP="002A23E6">
      <w:pPr>
        <w:pStyle w:val="ConsPlusNormal"/>
        <w:ind w:firstLine="540"/>
        <w:jc w:val="both"/>
      </w:pPr>
      <w:r>
        <w:t>амбулаторно (в условиях, не предусматривающих круглосуточного медицинского наблюдения и лечения);</w:t>
      </w:r>
    </w:p>
    <w:p w:rsidR="002A23E6" w:rsidRDefault="002A23E6" w:rsidP="002A23E6">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2A23E6" w:rsidRDefault="002A23E6" w:rsidP="002A23E6">
      <w:pPr>
        <w:pStyle w:val="ConsPlusNormal"/>
        <w:ind w:firstLine="540"/>
        <w:jc w:val="both"/>
      </w:pPr>
      <w:r>
        <w:t>стационарно (в условиях, обеспечивающих круглосуточное медицинское наблюдение и лечение);</w:t>
      </w:r>
    </w:p>
    <w:p w:rsidR="002A23E6" w:rsidRDefault="002A23E6" w:rsidP="002A23E6">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23E6" w:rsidRDefault="002A23E6" w:rsidP="002A23E6">
      <w:pPr>
        <w:pStyle w:val="ConsPlusNormal"/>
        <w:ind w:firstLine="540"/>
        <w:jc w:val="both"/>
      </w:pPr>
      <w:r>
        <w:t>4. Медицинская помощь может быть оказана:</w:t>
      </w:r>
    </w:p>
    <w:p w:rsidR="002A23E6" w:rsidRDefault="002A23E6" w:rsidP="002A23E6">
      <w:pPr>
        <w:pStyle w:val="ConsPlusNormal"/>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2A23E6" w:rsidRDefault="002A23E6" w:rsidP="002A23E6">
      <w:pPr>
        <w:pStyle w:val="ConsPlusNormal"/>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2A23E6" w:rsidRDefault="002A23E6" w:rsidP="002A23E6">
      <w:pPr>
        <w:pStyle w:val="ConsPlusNormal"/>
        <w:ind w:firstLine="540"/>
        <w:jc w:val="both"/>
      </w:pPr>
      <w: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2A23E6" w:rsidRDefault="002A23E6" w:rsidP="002A23E6">
      <w:pPr>
        <w:pStyle w:val="ConsPlusNormal"/>
        <w:ind w:firstLine="540"/>
        <w:jc w:val="both"/>
      </w:pPr>
      <w:r>
        <w:t>5. Медицинская помощь включает комплекс медицинских мероприятий:</w:t>
      </w:r>
    </w:p>
    <w:p w:rsidR="002A23E6" w:rsidRDefault="002A23E6" w:rsidP="002A23E6">
      <w:pPr>
        <w:pStyle w:val="ConsPlusNormal"/>
        <w:ind w:firstLine="540"/>
        <w:jc w:val="both"/>
      </w:pPr>
      <w:r>
        <w:t>проведение диагностических процедур с целью постановки диагноза;</w:t>
      </w:r>
    </w:p>
    <w:p w:rsidR="002A23E6" w:rsidRDefault="002A23E6" w:rsidP="002A23E6">
      <w:pPr>
        <w:pStyle w:val="ConsPlusNormal"/>
        <w:ind w:firstLine="540"/>
        <w:jc w:val="both"/>
      </w:pPr>
      <w:r>
        <w:t>проведение лечебных, в том числе хирургических (по показаниям), мероприятий;</w:t>
      </w:r>
    </w:p>
    <w:p w:rsidR="002A23E6" w:rsidRDefault="002A23E6" w:rsidP="002A23E6">
      <w:pPr>
        <w:pStyle w:val="ConsPlusNormal"/>
        <w:ind w:firstLine="540"/>
        <w:jc w:val="both"/>
      </w:pPr>
      <w:r>
        <w:t>проведение профилактических мероприятий;</w:t>
      </w:r>
    </w:p>
    <w:p w:rsidR="002A23E6" w:rsidRDefault="002A23E6" w:rsidP="002A23E6">
      <w:pPr>
        <w:pStyle w:val="ConsPlusNormal"/>
        <w:ind w:firstLine="540"/>
        <w:jc w:val="both"/>
      </w:pPr>
      <w:r>
        <w:t>проведение реабилитационных мероприятий.</w:t>
      </w:r>
    </w:p>
    <w:p w:rsidR="002A23E6" w:rsidRDefault="002A23E6" w:rsidP="002A23E6">
      <w:pPr>
        <w:pStyle w:val="ConsPlusNormal"/>
        <w:ind w:firstLine="540"/>
        <w:jc w:val="both"/>
      </w:pPr>
      <w:r>
        <w:t xml:space="preserve">6. Медицинская помощь оказывается на основе </w:t>
      </w:r>
      <w:hyperlink r:id="rId11" w:history="1">
        <w:r>
          <w:rPr>
            <w:color w:val="0000FF"/>
          </w:rPr>
          <w:t>стандартов</w:t>
        </w:r>
      </w:hyperlink>
      <w:r>
        <w:t xml:space="preserve"> медицинской помощи, утвержденных в установленном порядке.</w:t>
      </w:r>
    </w:p>
    <w:p w:rsidR="002A23E6" w:rsidRDefault="002A23E6" w:rsidP="002A23E6">
      <w:pPr>
        <w:pStyle w:val="ConsPlusNormal"/>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2A23E6" w:rsidRDefault="002A23E6" w:rsidP="002A23E6">
      <w:pPr>
        <w:pStyle w:val="ConsPlusNormal"/>
        <w:ind w:firstLine="540"/>
        <w:jc w:val="both"/>
      </w:pPr>
      <w:r>
        <w:t>8. Первичная медико-санитарная помощь оказывается в плановой и неотложной формах и предусматривает:</w:t>
      </w:r>
    </w:p>
    <w:p w:rsidR="002A23E6" w:rsidRDefault="002A23E6" w:rsidP="002A23E6">
      <w:pPr>
        <w:pStyle w:val="ConsPlusNormal"/>
        <w:ind w:firstLine="540"/>
        <w:jc w:val="both"/>
      </w:pPr>
      <w:r>
        <w:t>первичную доврачебную медико-санитарную помощь;</w:t>
      </w:r>
    </w:p>
    <w:p w:rsidR="002A23E6" w:rsidRDefault="002A23E6" w:rsidP="002A23E6">
      <w:pPr>
        <w:pStyle w:val="ConsPlusNormal"/>
        <w:ind w:firstLine="540"/>
        <w:jc w:val="both"/>
      </w:pPr>
      <w:r>
        <w:t>первичную врачебную медико-санитарную помощь;</w:t>
      </w:r>
    </w:p>
    <w:p w:rsidR="002A23E6" w:rsidRDefault="002A23E6" w:rsidP="002A23E6">
      <w:pPr>
        <w:pStyle w:val="ConsPlusNormal"/>
        <w:ind w:firstLine="540"/>
        <w:jc w:val="both"/>
      </w:pPr>
      <w:r>
        <w:t>первичную специализированную медико-санитарную помощь.</w:t>
      </w:r>
    </w:p>
    <w:p w:rsidR="002A23E6" w:rsidRDefault="002A23E6" w:rsidP="002A23E6">
      <w:pPr>
        <w:pStyle w:val="ConsPlusNormal"/>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2A23E6" w:rsidRDefault="002A23E6" w:rsidP="002A23E6">
      <w:pPr>
        <w:pStyle w:val="ConsPlusNormal"/>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2A23E6" w:rsidRDefault="002A23E6" w:rsidP="002A23E6">
      <w:pPr>
        <w:pStyle w:val="ConsPlusNormal"/>
        <w:ind w:firstLine="540"/>
        <w:jc w:val="both"/>
      </w:pPr>
      <w: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2A23E6" w:rsidRDefault="002A23E6" w:rsidP="002A23E6">
      <w:pPr>
        <w:pStyle w:val="ConsPlusNormal"/>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2A23E6" w:rsidRDefault="002A23E6" w:rsidP="002A23E6">
      <w:pPr>
        <w:pStyle w:val="ConsPlusNormal"/>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2A23E6" w:rsidRDefault="002A23E6" w:rsidP="002A23E6">
      <w:pPr>
        <w:pStyle w:val="ConsPlusNormal"/>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2A23E6" w:rsidRDefault="002A23E6" w:rsidP="002A23E6">
      <w:pPr>
        <w:pStyle w:val="ConsPlusNormal"/>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2A23E6" w:rsidRDefault="002A23E6" w:rsidP="002A23E6">
      <w:pPr>
        <w:pStyle w:val="ConsPlusNormal"/>
        <w:ind w:firstLine="540"/>
        <w:jc w:val="both"/>
      </w:pPr>
      <w: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2A23E6" w:rsidRDefault="002A23E6" w:rsidP="002A23E6">
      <w:pPr>
        <w:pStyle w:val="ConsPlusNormal"/>
        <w:ind w:firstLine="540"/>
        <w:jc w:val="both"/>
      </w:pPr>
      <w:r>
        <w:lastRenderedPageBreak/>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2A23E6" w:rsidRDefault="002A23E6" w:rsidP="002A23E6">
      <w:pPr>
        <w:pStyle w:val="ConsPlusNormal"/>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2A23E6" w:rsidRDefault="002A23E6" w:rsidP="002A23E6">
      <w:pPr>
        <w:pStyle w:val="ConsPlusNormal"/>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2A23E6" w:rsidRDefault="002A23E6" w:rsidP="002A23E6">
      <w:pPr>
        <w:pStyle w:val="ConsPlusNormal"/>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2A23E6" w:rsidRDefault="002A23E6" w:rsidP="002A23E6">
      <w:pPr>
        <w:pStyle w:val="ConsPlusNormal"/>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2"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2A23E6" w:rsidRDefault="002A23E6" w:rsidP="002A23E6">
      <w:pPr>
        <w:pStyle w:val="ConsPlusNormal"/>
        <w:ind w:firstLine="540"/>
        <w:jc w:val="both"/>
      </w:pPr>
      <w: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2A23E6" w:rsidRDefault="002A23E6" w:rsidP="002A23E6">
      <w:pPr>
        <w:pStyle w:val="ConsPlusNormal"/>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2A23E6" w:rsidRDefault="002A23E6" w:rsidP="002A23E6">
      <w:pPr>
        <w:pStyle w:val="ConsPlusNormal"/>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2A23E6" w:rsidRDefault="002A23E6" w:rsidP="002A23E6">
      <w:pPr>
        <w:pStyle w:val="ConsPlusNormal"/>
        <w:ind w:firstLine="540"/>
        <w:jc w:val="both"/>
      </w:pPr>
      <w: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2A23E6" w:rsidRDefault="002A23E6" w:rsidP="002A23E6">
      <w:pPr>
        <w:pStyle w:val="ConsPlusNormal"/>
        <w:ind w:firstLine="540"/>
        <w:jc w:val="both"/>
      </w:pPr>
      <w: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2A23E6" w:rsidRDefault="002A23E6" w:rsidP="002A23E6">
      <w:pPr>
        <w:pStyle w:val="ConsPlusNormal"/>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2A23E6" w:rsidRDefault="002A23E6" w:rsidP="002A23E6">
      <w:pPr>
        <w:pStyle w:val="ConsPlusNormal"/>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2A23E6" w:rsidRDefault="002A23E6" w:rsidP="002A23E6">
      <w:pPr>
        <w:pStyle w:val="ConsPlusNormal"/>
        <w:ind w:firstLine="540"/>
        <w:jc w:val="both"/>
      </w:pPr>
      <w: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w:t>
      </w:r>
      <w:r>
        <w:lastRenderedPageBreak/>
        <w:t xml:space="preserve">(или)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3"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4"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2A23E6" w:rsidRDefault="002A23E6" w:rsidP="002A23E6">
      <w:pPr>
        <w:pStyle w:val="ConsPlusNormal"/>
        <w:ind w:firstLine="540"/>
        <w:jc w:val="both"/>
      </w:pPr>
      <w: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5"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2A23E6" w:rsidRDefault="002A23E6" w:rsidP="002A23E6">
      <w:pPr>
        <w:pStyle w:val="ConsPlusNormal"/>
        <w:ind w:firstLine="540"/>
        <w:jc w:val="both"/>
      </w:pPr>
      <w: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2A23E6" w:rsidRDefault="002A23E6" w:rsidP="002A23E6">
      <w:pPr>
        <w:pStyle w:val="ConsPlusNormal"/>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2A23E6" w:rsidRDefault="002A23E6" w:rsidP="002A23E6">
      <w:pPr>
        <w:pStyle w:val="ConsPlusNormal"/>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2A23E6" w:rsidRDefault="002A23E6" w:rsidP="002A23E6">
      <w:pPr>
        <w:pStyle w:val="ConsPlusNormal"/>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2A23E6" w:rsidRDefault="002A23E6" w:rsidP="002A23E6">
      <w:pPr>
        <w:pStyle w:val="ConsPlusNormal"/>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2A23E6" w:rsidRDefault="002A23E6" w:rsidP="002A23E6">
      <w:pPr>
        <w:pStyle w:val="ConsPlusNormal"/>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2A23E6" w:rsidRDefault="002A23E6" w:rsidP="002A23E6">
      <w:pPr>
        <w:pStyle w:val="ConsPlusNormal"/>
        <w:ind w:firstLine="540"/>
        <w:jc w:val="both"/>
      </w:pPr>
      <w:r>
        <w:t xml:space="preserve">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w:t>
      </w:r>
      <w:r>
        <w:lastRenderedPageBreak/>
        <w:t>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2A23E6" w:rsidRDefault="002A23E6" w:rsidP="002A23E6">
      <w:pPr>
        <w:pStyle w:val="ConsPlusNormal"/>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2A23E6" w:rsidRDefault="002A23E6" w:rsidP="002A23E6">
      <w:pPr>
        <w:pStyle w:val="ConsPlusNormal"/>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2A23E6" w:rsidRDefault="002A23E6" w:rsidP="002A23E6">
      <w:pPr>
        <w:pStyle w:val="ConsPlusNormal"/>
        <w:ind w:firstLine="540"/>
        <w:jc w:val="both"/>
      </w:pPr>
      <w: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2A23E6" w:rsidRDefault="002A23E6" w:rsidP="002A23E6">
      <w:pPr>
        <w:pStyle w:val="ConsPlusNormal"/>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2A23E6" w:rsidRDefault="002A23E6" w:rsidP="002A23E6">
      <w:pPr>
        <w:pStyle w:val="ConsPlusNormal"/>
        <w:ind w:firstLine="540"/>
        <w:jc w:val="both"/>
      </w:pPr>
      <w: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2A23E6" w:rsidRDefault="002A23E6" w:rsidP="002A23E6">
      <w:pPr>
        <w:pStyle w:val="ConsPlusNormal"/>
        <w:ind w:firstLine="540"/>
        <w:jc w:val="both"/>
      </w:pPr>
      <w: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ar111" w:history="1">
        <w:r>
          <w:rPr>
            <w:color w:val="0000FF"/>
          </w:rPr>
          <w:t>приложениями N 1</w:t>
        </w:r>
      </w:hyperlink>
      <w:r>
        <w:t xml:space="preserve"> - </w:t>
      </w:r>
      <w:hyperlink r:id="rId17" w:history="1">
        <w:r>
          <w:rPr>
            <w:color w:val="0000FF"/>
          </w:rPr>
          <w:t>29</w:t>
        </w:r>
      </w:hyperlink>
      <w:r>
        <w:t xml:space="preserve"> к настоящему Порядку.</w:t>
      </w: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jc w:val="right"/>
        <w:outlineLvl w:val="1"/>
      </w:pPr>
      <w:r>
        <w:t>Приложение N 1</w:t>
      </w:r>
    </w:p>
    <w:p w:rsidR="002A23E6" w:rsidRDefault="002A23E6" w:rsidP="002A23E6">
      <w:pPr>
        <w:pStyle w:val="ConsPlusNormal"/>
        <w:jc w:val="right"/>
      </w:pPr>
      <w:r>
        <w:t>к Порядку оказания медицинской</w:t>
      </w:r>
    </w:p>
    <w:p w:rsidR="002A23E6" w:rsidRDefault="002A23E6" w:rsidP="002A23E6">
      <w:pPr>
        <w:pStyle w:val="ConsPlusNormal"/>
        <w:jc w:val="right"/>
      </w:pPr>
      <w:r>
        <w:t>помощи больным с сердечно-сосудистыми</w:t>
      </w:r>
    </w:p>
    <w:p w:rsidR="002A23E6" w:rsidRDefault="002A23E6" w:rsidP="002A23E6">
      <w:pPr>
        <w:pStyle w:val="ConsPlusNormal"/>
        <w:jc w:val="right"/>
      </w:pPr>
      <w:r>
        <w:t>заболеваниями, утвержденному приказом</w:t>
      </w:r>
    </w:p>
    <w:p w:rsidR="002A23E6" w:rsidRDefault="002A23E6" w:rsidP="002A23E6">
      <w:pPr>
        <w:pStyle w:val="ConsPlusNormal"/>
        <w:jc w:val="right"/>
      </w:pPr>
      <w:r>
        <w:t>Министерства здравоохранения</w:t>
      </w:r>
    </w:p>
    <w:p w:rsidR="002A23E6" w:rsidRDefault="002A23E6" w:rsidP="002A23E6">
      <w:pPr>
        <w:pStyle w:val="ConsPlusNormal"/>
        <w:jc w:val="right"/>
      </w:pPr>
      <w:r>
        <w:t>Российской Федерации</w:t>
      </w:r>
    </w:p>
    <w:p w:rsidR="002A23E6" w:rsidRDefault="002A23E6" w:rsidP="002A23E6">
      <w:pPr>
        <w:pStyle w:val="ConsPlusNormal"/>
        <w:jc w:val="right"/>
      </w:pPr>
      <w:r>
        <w:t>от 15 ноября 2012 г. N 918н</w:t>
      </w:r>
    </w:p>
    <w:p w:rsidR="002A23E6" w:rsidRDefault="002A23E6" w:rsidP="002A23E6">
      <w:pPr>
        <w:pStyle w:val="ConsPlusNormal"/>
        <w:ind w:firstLine="540"/>
        <w:jc w:val="both"/>
      </w:pPr>
    </w:p>
    <w:p w:rsidR="002A23E6" w:rsidRDefault="002A23E6" w:rsidP="002A23E6">
      <w:pPr>
        <w:pStyle w:val="ConsPlusNormal"/>
        <w:jc w:val="center"/>
      </w:pPr>
      <w:bookmarkStart w:id="1" w:name="Par111"/>
      <w:bookmarkEnd w:id="1"/>
      <w:r>
        <w:t>ПРАВИЛА ОРГАНИЗАЦИИ ДЕЯТЕЛЬНОСТИ КАРДИОЛОГИЧЕСКОГО КАБИНЕТА</w:t>
      </w:r>
    </w:p>
    <w:p w:rsidR="002A23E6" w:rsidRDefault="002A23E6" w:rsidP="002A23E6">
      <w:pPr>
        <w:pStyle w:val="ConsPlusNormal"/>
        <w:ind w:firstLine="540"/>
        <w:jc w:val="both"/>
      </w:pPr>
    </w:p>
    <w:p w:rsidR="002A23E6" w:rsidRDefault="002A23E6" w:rsidP="002A23E6">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2A23E6" w:rsidRDefault="002A23E6" w:rsidP="002A23E6">
      <w:pPr>
        <w:pStyle w:val="ConsPlusNormal"/>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2A23E6" w:rsidRDefault="002A23E6" w:rsidP="002A23E6">
      <w:pPr>
        <w:pStyle w:val="ConsPlusNormal"/>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ar160"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2A23E6" w:rsidRDefault="002A23E6" w:rsidP="002A23E6">
      <w:pPr>
        <w:pStyle w:val="ConsPlusNormal"/>
        <w:ind w:firstLine="540"/>
        <w:jc w:val="both"/>
      </w:pPr>
      <w:r>
        <w:t xml:space="preserve">4. На должность врача-кардиолога Кабинета назначается врач-специалист,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2A23E6" w:rsidRDefault="002A23E6" w:rsidP="002A23E6">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193"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2A23E6" w:rsidRDefault="002A23E6" w:rsidP="002A23E6">
      <w:pPr>
        <w:pStyle w:val="ConsPlusNormal"/>
        <w:ind w:firstLine="540"/>
        <w:jc w:val="both"/>
      </w:pPr>
      <w:r>
        <w:lastRenderedPageBreak/>
        <w:t>6. Основными функциями Кабинета являются:</w:t>
      </w:r>
    </w:p>
    <w:p w:rsidR="002A23E6" w:rsidRDefault="002A23E6" w:rsidP="002A23E6">
      <w:pPr>
        <w:pStyle w:val="ConsPlusNormal"/>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w:t>
      </w:r>
      <w:hyperlink r:id="rId19" w:history="1">
        <w:r>
          <w:rPr>
            <w:color w:val="0000FF"/>
          </w:rPr>
          <w:t>стандартов</w:t>
        </w:r>
      </w:hyperlink>
      <w:r>
        <w:t xml:space="preserve"> медицинской помощи;</w:t>
      </w:r>
    </w:p>
    <w:p w:rsidR="002A23E6" w:rsidRDefault="002A23E6" w:rsidP="002A23E6">
      <w:pPr>
        <w:pStyle w:val="ConsPlusNormal"/>
        <w:ind w:firstLine="540"/>
        <w:jc w:val="both"/>
      </w:pPr>
      <w:r>
        <w:t>6.2. выявление и наблюдение больных с повышенным риском развития сердечно-сосудистых осложнений;</w:t>
      </w:r>
    </w:p>
    <w:p w:rsidR="002A23E6" w:rsidRDefault="002A23E6" w:rsidP="002A23E6">
      <w:pPr>
        <w:pStyle w:val="ConsPlusNormal"/>
        <w:ind w:firstLine="540"/>
        <w:jc w:val="both"/>
      </w:pPr>
      <w:r>
        <w:t>6.3. диспансерное наблюдение, лечение и организация реабилитации следующих больных &lt;*&gt;:</w:t>
      </w:r>
    </w:p>
    <w:p w:rsidR="002A23E6" w:rsidRDefault="002A23E6" w:rsidP="002A23E6">
      <w:pPr>
        <w:pStyle w:val="ConsPlusNormal"/>
        <w:ind w:firstLine="540"/>
        <w:jc w:val="both"/>
      </w:pPr>
      <w:r>
        <w:t>--------------------------------</w:t>
      </w:r>
    </w:p>
    <w:p w:rsidR="002A23E6" w:rsidRDefault="002A23E6" w:rsidP="002A23E6">
      <w:pPr>
        <w:pStyle w:val="ConsPlusNormal"/>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2A23E6" w:rsidRDefault="002A23E6" w:rsidP="002A23E6">
      <w:pPr>
        <w:pStyle w:val="ConsPlusNormal"/>
        <w:ind w:firstLine="540"/>
        <w:jc w:val="both"/>
      </w:pPr>
    </w:p>
    <w:p w:rsidR="002A23E6" w:rsidRDefault="002A23E6" w:rsidP="002A23E6">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2A23E6" w:rsidRDefault="002A23E6" w:rsidP="002A23E6">
      <w:pPr>
        <w:pStyle w:val="ConsPlusNormal"/>
        <w:ind w:firstLine="540"/>
        <w:jc w:val="both"/>
      </w:pPr>
      <w:r>
        <w:t>б) с артериальной гипертензией 2 - 3 степени, рефрактерной к лечению (пожизненно);</w:t>
      </w:r>
    </w:p>
    <w:p w:rsidR="002A23E6" w:rsidRDefault="002A23E6" w:rsidP="002A23E6">
      <w:pPr>
        <w:pStyle w:val="ConsPlusNormal"/>
        <w:ind w:firstLine="540"/>
        <w:jc w:val="both"/>
      </w:pPr>
      <w: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2A23E6" w:rsidRDefault="002A23E6" w:rsidP="002A23E6">
      <w:pPr>
        <w:pStyle w:val="ConsPlusNormal"/>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2A23E6" w:rsidRDefault="002A23E6" w:rsidP="002A23E6">
      <w:pPr>
        <w:pStyle w:val="ConsPlusNormal"/>
        <w:ind w:firstLine="540"/>
        <w:jc w:val="both"/>
      </w:pPr>
      <w:r>
        <w:t>д) с пороками сердца и крупных сосудов (длительность наблюдения определяется медицинскими показаниями);</w:t>
      </w:r>
    </w:p>
    <w:p w:rsidR="002A23E6" w:rsidRDefault="002A23E6" w:rsidP="002A23E6">
      <w:pPr>
        <w:pStyle w:val="ConsPlusNormal"/>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2A23E6" w:rsidRDefault="002A23E6" w:rsidP="002A23E6">
      <w:pPr>
        <w:pStyle w:val="ConsPlusNormal"/>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2A23E6" w:rsidRDefault="002A23E6" w:rsidP="002A23E6">
      <w:pPr>
        <w:pStyle w:val="ConsPlusNormal"/>
        <w:ind w:firstLine="540"/>
        <w:jc w:val="both"/>
      </w:pPr>
      <w:r>
        <w:t>з) с хронической сердечной недостаточностью IV функционального класса;</w:t>
      </w:r>
    </w:p>
    <w:p w:rsidR="002A23E6" w:rsidRDefault="002A23E6" w:rsidP="002A23E6">
      <w:pPr>
        <w:pStyle w:val="ConsPlusNormal"/>
        <w:ind w:firstLine="540"/>
        <w:jc w:val="both"/>
      </w:pPr>
      <w:r>
        <w:t>и) с III - IV функциональным классом стенокардии в трудоспособном возрасте;</w:t>
      </w:r>
    </w:p>
    <w:p w:rsidR="002A23E6" w:rsidRDefault="002A23E6" w:rsidP="002A23E6">
      <w:pPr>
        <w:pStyle w:val="ConsPlusNormal"/>
        <w:ind w:firstLine="540"/>
        <w:jc w:val="both"/>
      </w:pPr>
      <w:r>
        <w:t>к) с первичной легочной гипертензией (длительность наблюдения определяется медицинскими показаниями);</w:t>
      </w:r>
    </w:p>
    <w:p w:rsidR="002A23E6" w:rsidRDefault="002A23E6" w:rsidP="002A23E6">
      <w:pPr>
        <w:pStyle w:val="ConsPlusNormal"/>
        <w:ind w:firstLine="540"/>
        <w:jc w:val="both"/>
      </w:pPr>
      <w: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2A23E6" w:rsidRDefault="002A23E6" w:rsidP="002A23E6">
      <w:pPr>
        <w:pStyle w:val="ConsPlusNormal"/>
        <w:ind w:firstLine="540"/>
        <w:jc w:val="both"/>
      </w:pPr>
      <w:r>
        <w:t>6.5. направление и подготовка больных на консультацию к врачу - сердечно-сосудистому хирургу, врачу по рентенэндоваскулярным диагностике и лечению с целью определения показаний к оперативному лечению;</w:t>
      </w:r>
    </w:p>
    <w:p w:rsidR="002A23E6" w:rsidRDefault="002A23E6" w:rsidP="002A23E6">
      <w:pPr>
        <w:pStyle w:val="ConsPlusNormal"/>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2A23E6" w:rsidRDefault="002A23E6" w:rsidP="002A23E6">
      <w:pPr>
        <w:pStyle w:val="ConsPlusNormal"/>
        <w:ind w:firstLine="540"/>
        <w:jc w:val="both"/>
      </w:pPr>
      <w:r>
        <w:t>6.7. осуществление экспертизы временной нетрудоспособности;</w:t>
      </w:r>
    </w:p>
    <w:p w:rsidR="002A23E6" w:rsidRDefault="002A23E6" w:rsidP="002A23E6">
      <w:pPr>
        <w:pStyle w:val="ConsPlusNormal"/>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2A23E6" w:rsidRDefault="002A23E6" w:rsidP="002A23E6">
      <w:pPr>
        <w:pStyle w:val="ConsPlusNormal"/>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2A23E6" w:rsidRDefault="002A23E6" w:rsidP="002A23E6">
      <w:pPr>
        <w:pStyle w:val="ConsPlusNormal"/>
        <w:ind w:firstLine="540"/>
        <w:jc w:val="both"/>
      </w:pPr>
      <w: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2A23E6" w:rsidRDefault="002A23E6" w:rsidP="002A23E6">
      <w:pPr>
        <w:pStyle w:val="ConsPlusNormal"/>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2A23E6" w:rsidRDefault="002A23E6" w:rsidP="002A23E6">
      <w:pPr>
        <w:pStyle w:val="ConsPlusNormal"/>
        <w:ind w:firstLine="540"/>
        <w:jc w:val="both"/>
      </w:pPr>
      <w: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2A23E6" w:rsidRDefault="002A23E6" w:rsidP="002A23E6">
      <w:pPr>
        <w:pStyle w:val="ConsPlusNormal"/>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2A23E6" w:rsidRDefault="002A23E6" w:rsidP="002A23E6">
      <w:pPr>
        <w:pStyle w:val="ConsPlusNormal"/>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2A23E6" w:rsidRDefault="002A23E6" w:rsidP="002A23E6">
      <w:pPr>
        <w:pStyle w:val="ConsPlusNormal"/>
        <w:ind w:firstLine="540"/>
        <w:jc w:val="both"/>
      </w:pPr>
      <w:r>
        <w:t>6.15. иные функции в соответствии с законодательством Российской Федерации.</w:t>
      </w: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jc w:val="right"/>
        <w:outlineLvl w:val="1"/>
      </w:pPr>
      <w:r>
        <w:t>Приложение N 2</w:t>
      </w:r>
    </w:p>
    <w:p w:rsidR="002A23E6" w:rsidRDefault="002A23E6" w:rsidP="002A23E6">
      <w:pPr>
        <w:pStyle w:val="ConsPlusNormal"/>
        <w:jc w:val="right"/>
      </w:pPr>
      <w:r>
        <w:t>к Порядку оказания медицинской</w:t>
      </w:r>
    </w:p>
    <w:p w:rsidR="002A23E6" w:rsidRDefault="002A23E6" w:rsidP="002A23E6">
      <w:pPr>
        <w:pStyle w:val="ConsPlusNormal"/>
        <w:jc w:val="right"/>
      </w:pPr>
      <w:r>
        <w:t>помощи больным с сердечно-сосудистыми</w:t>
      </w:r>
    </w:p>
    <w:p w:rsidR="002A23E6" w:rsidRDefault="002A23E6" w:rsidP="002A23E6">
      <w:pPr>
        <w:pStyle w:val="ConsPlusNormal"/>
        <w:jc w:val="right"/>
      </w:pPr>
      <w:r>
        <w:t>заболеваниями, утвержденному приказом</w:t>
      </w:r>
    </w:p>
    <w:p w:rsidR="002A23E6" w:rsidRDefault="002A23E6" w:rsidP="002A23E6">
      <w:pPr>
        <w:pStyle w:val="ConsPlusNormal"/>
        <w:jc w:val="right"/>
      </w:pPr>
      <w:r>
        <w:t>Министерства здравоохранения</w:t>
      </w:r>
    </w:p>
    <w:p w:rsidR="002A23E6" w:rsidRDefault="002A23E6" w:rsidP="002A23E6">
      <w:pPr>
        <w:pStyle w:val="ConsPlusNormal"/>
        <w:jc w:val="right"/>
      </w:pPr>
      <w:r>
        <w:t>Российской Федерации</w:t>
      </w:r>
    </w:p>
    <w:p w:rsidR="002A23E6" w:rsidRDefault="002A23E6" w:rsidP="002A23E6">
      <w:pPr>
        <w:pStyle w:val="ConsPlusNormal"/>
        <w:jc w:val="right"/>
      </w:pPr>
      <w:r>
        <w:t>от 15 ноября 2012 г. N 918н</w:t>
      </w:r>
    </w:p>
    <w:p w:rsidR="002A23E6" w:rsidRDefault="002A23E6" w:rsidP="002A23E6">
      <w:pPr>
        <w:pStyle w:val="ConsPlusNormal"/>
        <w:ind w:firstLine="540"/>
        <w:jc w:val="both"/>
      </w:pPr>
    </w:p>
    <w:p w:rsidR="002A23E6" w:rsidRDefault="002A23E6" w:rsidP="002A23E6">
      <w:pPr>
        <w:pStyle w:val="ConsPlusNormal"/>
        <w:jc w:val="center"/>
      </w:pPr>
      <w:bookmarkStart w:id="2" w:name="Par160"/>
      <w:bookmarkEnd w:id="2"/>
      <w:r>
        <w:t>РЕКОМЕНДУЕМЫЕ ШТАТНЫЕ НОРМАТИВЫ</w:t>
      </w:r>
    </w:p>
    <w:p w:rsidR="002A23E6" w:rsidRDefault="002A23E6" w:rsidP="002A23E6">
      <w:pPr>
        <w:pStyle w:val="ConsPlusNormal"/>
        <w:jc w:val="center"/>
      </w:pPr>
      <w:r>
        <w:t>КАРДИОЛОГИЧЕСКОГО КАБИНЕТА &lt;*&gt;</w:t>
      </w:r>
    </w:p>
    <w:p w:rsidR="002A23E6" w:rsidRDefault="002A23E6" w:rsidP="002A23E6">
      <w:pPr>
        <w:pStyle w:val="ConsPlusNormal"/>
        <w:jc w:val="center"/>
      </w:pPr>
    </w:p>
    <w:p w:rsidR="002A23E6" w:rsidRDefault="002A23E6" w:rsidP="002A23E6">
      <w:pPr>
        <w:pStyle w:val="ConsPlusNormal"/>
        <w:ind w:firstLine="540"/>
        <w:jc w:val="both"/>
      </w:pPr>
      <w:r>
        <w:t>--------------------------------</w:t>
      </w:r>
    </w:p>
    <w:p w:rsidR="002A23E6" w:rsidRDefault="002A23E6" w:rsidP="002A23E6">
      <w:pPr>
        <w:pStyle w:val="ConsPlusNormal"/>
        <w:ind w:firstLine="540"/>
        <w:jc w:val="both"/>
      </w:pPr>
      <w: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2A23E6" w:rsidRDefault="002A23E6" w:rsidP="002A23E6">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3840"/>
        <w:gridCol w:w="4680"/>
      </w:tblGrid>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N</w:t>
            </w:r>
          </w:p>
          <w:p w:rsidR="002A23E6" w:rsidRDefault="002A23E6">
            <w:pPr>
              <w:pStyle w:val="ConsPlusNormal"/>
              <w:jc w:val="center"/>
            </w:pPr>
            <w:r>
              <w:t>п/п</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Наименование должности</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Количество должностей</w:t>
            </w:r>
          </w:p>
        </w:tc>
      </w:tr>
      <w:tr w:rsidR="002A23E6">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w:t>
            </w:r>
          </w:p>
        </w:tc>
        <w:tc>
          <w:tcPr>
            <w:tcW w:w="3840" w:type="dxa"/>
            <w:tcBorders>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Врач-кардиолог</w:t>
            </w:r>
          </w:p>
        </w:tc>
        <w:tc>
          <w:tcPr>
            <w:tcW w:w="4680" w:type="dxa"/>
            <w:tcBorders>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 на 20 тыс. прикрепленного</w:t>
            </w:r>
          </w:p>
          <w:p w:rsidR="002A23E6" w:rsidRDefault="002A23E6">
            <w:pPr>
              <w:pStyle w:val="ConsPlusNormal"/>
            </w:pPr>
            <w:r>
              <w:t>населения</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Медицинская сестра</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 на 1 должность врача-кардиолога</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Санитар</w:t>
            </w:r>
          </w:p>
        </w:tc>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0,25</w:t>
            </w:r>
          </w:p>
        </w:tc>
      </w:tr>
    </w:tbl>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jc w:val="right"/>
        <w:outlineLvl w:val="1"/>
      </w:pPr>
      <w:r>
        <w:t>Приложение N 3</w:t>
      </w:r>
    </w:p>
    <w:p w:rsidR="002A23E6" w:rsidRDefault="002A23E6" w:rsidP="002A23E6">
      <w:pPr>
        <w:pStyle w:val="ConsPlusNormal"/>
        <w:jc w:val="right"/>
      </w:pPr>
      <w:r>
        <w:t>к Порядку оказания медицинской</w:t>
      </w:r>
    </w:p>
    <w:p w:rsidR="002A23E6" w:rsidRDefault="002A23E6" w:rsidP="002A23E6">
      <w:pPr>
        <w:pStyle w:val="ConsPlusNormal"/>
        <w:jc w:val="right"/>
      </w:pPr>
      <w:r>
        <w:t>помощи больным с сердечно-сосудистыми</w:t>
      </w:r>
    </w:p>
    <w:p w:rsidR="002A23E6" w:rsidRDefault="002A23E6" w:rsidP="002A23E6">
      <w:pPr>
        <w:pStyle w:val="ConsPlusNormal"/>
        <w:jc w:val="right"/>
      </w:pPr>
      <w:r>
        <w:t>заболеваниями, утвержденному приказом</w:t>
      </w:r>
    </w:p>
    <w:p w:rsidR="002A23E6" w:rsidRDefault="002A23E6" w:rsidP="002A23E6">
      <w:pPr>
        <w:pStyle w:val="ConsPlusNormal"/>
        <w:jc w:val="right"/>
      </w:pPr>
      <w:r>
        <w:t>Министерства здравоохранения</w:t>
      </w:r>
    </w:p>
    <w:p w:rsidR="002A23E6" w:rsidRDefault="002A23E6" w:rsidP="002A23E6">
      <w:pPr>
        <w:pStyle w:val="ConsPlusNormal"/>
        <w:jc w:val="right"/>
      </w:pPr>
      <w:r>
        <w:t>Российской Федерации</w:t>
      </w:r>
    </w:p>
    <w:p w:rsidR="002A23E6" w:rsidRDefault="002A23E6" w:rsidP="002A23E6">
      <w:pPr>
        <w:pStyle w:val="ConsPlusNormal"/>
        <w:jc w:val="right"/>
      </w:pPr>
      <w:r>
        <w:t>от 15 ноября 2012 г. N 918н</w:t>
      </w:r>
    </w:p>
    <w:p w:rsidR="002A23E6" w:rsidRDefault="002A23E6" w:rsidP="002A23E6">
      <w:pPr>
        <w:pStyle w:val="ConsPlusNormal"/>
        <w:ind w:firstLine="540"/>
        <w:jc w:val="both"/>
      </w:pPr>
    </w:p>
    <w:p w:rsidR="002A23E6" w:rsidRDefault="002A23E6" w:rsidP="002A23E6">
      <w:pPr>
        <w:pStyle w:val="ConsPlusNormal"/>
        <w:jc w:val="center"/>
      </w:pPr>
      <w:bookmarkStart w:id="3" w:name="Par193"/>
      <w:bookmarkEnd w:id="3"/>
      <w:r>
        <w:t>СТАНДАРТ ОСНАЩЕНИЯ КАРДИОЛОГИЧЕСКОГО КАБИНЕТА</w:t>
      </w:r>
    </w:p>
    <w:p w:rsidR="002A23E6" w:rsidRDefault="002A23E6" w:rsidP="002A23E6">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6360"/>
        <w:gridCol w:w="2160"/>
      </w:tblGrid>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N п/п</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Наименование оснащения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Требуемое количество, шт.</w:t>
            </w:r>
          </w:p>
        </w:tc>
      </w:tr>
      <w:tr w:rsidR="002A23E6">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w:t>
            </w:r>
          </w:p>
        </w:tc>
        <w:tc>
          <w:tcPr>
            <w:tcW w:w="6360" w:type="dxa"/>
            <w:tcBorders>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Тонометр для измерения артериального давления на периферических артериях</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Фонендоскоп</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3.</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Стол</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2</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4.</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Стул (офисное кресло)</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2</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5.</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Кушетка медицинская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6.</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Шкаф для белья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lastRenderedPageBreak/>
              <w:t>7.</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Шкаф для лекарственных средств и препаратов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8.</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Секундомер</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9.</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Термометр медицинский</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10.</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Коробки стерилизационные (биксы) разных размеров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по потребности</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11.</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Весы напольные</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12.</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Ростомер</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13.</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Лента сантиметровая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14.</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Шкаф для хранения медицинских документов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15.</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Ширма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16.</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Передвижной бактерицидный облучатель воздуха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17.</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Разовый шпатель</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по потребности</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18.</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Емкость для сбора бытовых отходов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19.</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Емкость для сбора медицинских отходов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20.</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Емкость для дезинфицирующих средств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по потребности</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21.</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Принтер</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22.</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Персональный компьютер с программным обеспечением</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23.</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Шкаф для одежды</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24.</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Аппарат для экспресс определения международного нормализованного отношения портативный</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r w:rsidR="002A23E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jc w:val="center"/>
            </w:pPr>
            <w:r>
              <w:t>25.</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Экспресс анализатор кардиомаркеров портативный</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3E6" w:rsidRDefault="002A23E6">
            <w:pPr>
              <w:pStyle w:val="ConsPlusNormal"/>
            </w:pPr>
            <w:r>
              <w:t>1</w:t>
            </w:r>
          </w:p>
        </w:tc>
      </w:tr>
    </w:tbl>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2A23E6" w:rsidRDefault="002A23E6" w:rsidP="002A23E6">
      <w:pPr>
        <w:pStyle w:val="ConsPlusNormal"/>
        <w:ind w:firstLine="540"/>
        <w:jc w:val="both"/>
      </w:pPr>
    </w:p>
    <w:p w:rsidR="00196715" w:rsidRDefault="00196715">
      <w:bookmarkStart w:id="4" w:name="_GoBack"/>
      <w:bookmarkEnd w:id="4"/>
    </w:p>
    <w:sectPr w:rsidR="00196715" w:rsidSect="00670CA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DA"/>
    <w:rsid w:val="00196715"/>
    <w:rsid w:val="002A23E6"/>
    <w:rsid w:val="0073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E685A24DECE7FB69EC429426536C620280EC20E304901B5C2E9116I1j8N" TargetMode="External"/><Relationship Id="rId13" Type="http://schemas.openxmlformats.org/officeDocument/2006/relationships/hyperlink" Target="consultantplus://offline/ref=19E685A24DECE7FB69EC429426536C620A87EA25E409CD1154779D141FF76F44E14D7C9C46C4024FICjAN" TargetMode="External"/><Relationship Id="rId18" Type="http://schemas.openxmlformats.org/officeDocument/2006/relationships/hyperlink" Target="consultantplus://offline/ref=19E685A24DECE7FB69EC429426536C620A85E224E10BCD1154779D141FF76F44E14D7C9C46C4024CICj6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9E685A24DECE7FB69EC429426536C620A86EF20E30CCD1154779D141FIFj7N" TargetMode="External"/><Relationship Id="rId12" Type="http://schemas.openxmlformats.org/officeDocument/2006/relationships/hyperlink" Target="consultantplus://offline/ref=19E685A24DECE7FB69EC429426536C620A86EF2BE70ACD1154779D141FF76F44E14D7C9C46C4024DICjFN" TargetMode="External"/><Relationship Id="rId17" Type="http://schemas.openxmlformats.org/officeDocument/2006/relationships/hyperlink" Target="consultantplus://offline/ref=19E685A24DECE7FB69EC429426536C620A81E824E70FCD1154779D141FF76F44E14D7C9C46C40B48ICjCN" TargetMode="External"/><Relationship Id="rId2" Type="http://schemas.microsoft.com/office/2007/relationships/stylesWithEffects" Target="stylesWithEffects.xml"/><Relationship Id="rId16" Type="http://schemas.openxmlformats.org/officeDocument/2006/relationships/hyperlink" Target="consultantplus://offline/ref=19E685A24DECE7FB69EC429426536C620A85ED20E00FCD1154779D141FIFj7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E685A24DECE7FB69EC429426536C620A80E920E407CD1154779D141FF76F44E14D7C9C46C40145ICj7N" TargetMode="External"/><Relationship Id="rId11" Type="http://schemas.openxmlformats.org/officeDocument/2006/relationships/hyperlink" Target="consultantplus://offline/ref=19E685A24DECE7FB69EC429426536C620A83EB24E50ECD1154779D141FF76F44E14D7C9C46C4024CICjAN" TargetMode="External"/><Relationship Id="rId5" Type="http://schemas.openxmlformats.org/officeDocument/2006/relationships/hyperlink" Target="consultantplus://offline/ref=19E685A24DECE7FB69EC429426536C620A81E824E50BCD1154779D141FF76F44E14D7C9C46C4024CICj9N" TargetMode="External"/><Relationship Id="rId15" Type="http://schemas.openxmlformats.org/officeDocument/2006/relationships/hyperlink" Target="consultantplus://offline/ref=19E685A24DECE7FB69EC429426536C620A85EF2AE007CD1154779D141FF76F44E14D7C9C46C4024DICjFN" TargetMode="External"/><Relationship Id="rId10" Type="http://schemas.openxmlformats.org/officeDocument/2006/relationships/hyperlink" Target="consultantplus://offline/ref=19E685A24DECE7FB69EC429426536C620A81E824E50BCD1154779D141FF76F44E14D7C9C46C4024CICj6N" TargetMode="External"/><Relationship Id="rId19" Type="http://schemas.openxmlformats.org/officeDocument/2006/relationships/hyperlink" Target="consultantplus://offline/ref=19E685A24DECE7FB69EC429426536C620A83EB24E50ECD1154779D141FF76F44E14D7C9C46C4024CICjAN" TargetMode="External"/><Relationship Id="rId4" Type="http://schemas.openxmlformats.org/officeDocument/2006/relationships/webSettings" Target="webSettings.xml"/><Relationship Id="rId9" Type="http://schemas.openxmlformats.org/officeDocument/2006/relationships/hyperlink" Target="consultantplus://offline/ref=19E685A24DECE7FB69EC429426536C620A86EF20E60DCD1154779D141FIFj7N" TargetMode="External"/><Relationship Id="rId14" Type="http://schemas.openxmlformats.org/officeDocument/2006/relationships/hyperlink" Target="consultantplus://offline/ref=19E685A24DECE7FB69EC429426536C620E81E820E504901B5C2E911618F83053E604709D46C403I4j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4335</Words>
  <Characters>24716</Characters>
  <Application>Microsoft Office Word</Application>
  <DocSecurity>0</DocSecurity>
  <Lines>205</Lines>
  <Paragraphs>57</Paragraphs>
  <ScaleCrop>false</ScaleCrop>
  <Company/>
  <LinksUpToDate>false</LinksUpToDate>
  <CharactersWithSpaces>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3</cp:revision>
  <dcterms:created xsi:type="dcterms:W3CDTF">2015-02-20T13:35:00Z</dcterms:created>
  <dcterms:modified xsi:type="dcterms:W3CDTF">2015-02-20T13:35:00Z</dcterms:modified>
</cp:coreProperties>
</file>